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C7" w:rsidRPr="0027195E" w:rsidRDefault="000952CA" w:rsidP="007109EC">
      <w:pPr>
        <w:spacing w:after="80"/>
        <w:jc w:val="center"/>
        <w:rPr>
          <w:rFonts w:asciiTheme="minorBidi" w:hAnsiTheme="minorBidi"/>
          <w:b/>
          <w:bCs/>
          <w:sz w:val="44"/>
          <w:szCs w:val="44"/>
        </w:rPr>
      </w:pPr>
      <w:r w:rsidRPr="0027195E">
        <w:rPr>
          <w:rFonts w:asciiTheme="minorBidi" w:hAnsiTheme="minorBidi"/>
          <w:b/>
          <w:bCs/>
          <w:sz w:val="44"/>
          <w:szCs w:val="44"/>
        </w:rPr>
        <w:t xml:space="preserve">Note </w:t>
      </w:r>
      <w:r w:rsidR="00B2741B" w:rsidRPr="0027195E">
        <w:rPr>
          <w:rFonts w:asciiTheme="minorBidi" w:hAnsiTheme="minorBidi"/>
          <w:b/>
          <w:bCs/>
          <w:sz w:val="44"/>
          <w:szCs w:val="44"/>
        </w:rPr>
        <w:t>méthodologique :</w:t>
      </w:r>
    </w:p>
    <w:p w:rsidR="00B2741B" w:rsidRPr="007C5624" w:rsidRDefault="00B2741B" w:rsidP="003D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Theme="minorBidi" w:hAnsiTheme="minorBidi"/>
          <w:b/>
          <w:bCs/>
          <w:color w:val="D99594" w:themeColor="accent2" w:themeTint="99"/>
          <w:sz w:val="28"/>
          <w:szCs w:val="28"/>
        </w:rPr>
      </w:pPr>
      <w:r w:rsidRPr="007C5624">
        <w:rPr>
          <w:rFonts w:asciiTheme="minorBidi" w:hAnsiTheme="minorBidi"/>
          <w:b/>
          <w:bCs/>
          <w:color w:val="D99594" w:themeColor="accent2" w:themeTint="99"/>
          <w:sz w:val="28"/>
          <w:szCs w:val="28"/>
        </w:rPr>
        <w:t>Etude de la satisfactio</w:t>
      </w:r>
      <w:r w:rsidR="003D6FE7">
        <w:rPr>
          <w:rFonts w:asciiTheme="minorBidi" w:hAnsiTheme="minorBidi"/>
          <w:b/>
          <w:bCs/>
          <w:color w:val="D99594" w:themeColor="accent2" w:themeTint="99"/>
          <w:sz w:val="28"/>
          <w:szCs w:val="28"/>
        </w:rPr>
        <w:t>n des clients de Mégarama-Casa </w:t>
      </w:r>
    </w:p>
    <w:p w:rsidR="00B2741B" w:rsidRPr="0027195E" w:rsidRDefault="00F865D9" w:rsidP="007109EC">
      <w:pPr>
        <w:spacing w:after="80"/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</w:pPr>
      <w:r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  <w:t>Objectif</w:t>
      </w:r>
      <w:r w:rsidR="00B2741B" w:rsidRPr="0027195E"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  <w:t xml:space="preserve"> de l’enquête :</w:t>
      </w:r>
    </w:p>
    <w:p w:rsidR="00B2741B" w:rsidRPr="0027195E" w:rsidRDefault="00B2741B" w:rsidP="00E95DB0">
      <w:pPr>
        <w:spacing w:after="80"/>
        <w:jc w:val="both"/>
        <w:rPr>
          <w:rFonts w:asciiTheme="minorBidi" w:hAnsiTheme="minorBidi"/>
        </w:rPr>
      </w:pPr>
      <w:bookmarkStart w:id="0" w:name="_GoBack"/>
      <w:bookmarkEnd w:id="0"/>
      <w:r w:rsidRPr="0027195E">
        <w:rPr>
          <w:rFonts w:asciiTheme="minorBidi" w:hAnsiTheme="minorBidi"/>
        </w:rPr>
        <w:t>On veut enquêter sur les niveaux de satisfaction des clients du complexe cinématographique Mégarama de la ville de Casablanca. Ceci afin de :</w:t>
      </w:r>
    </w:p>
    <w:p w:rsidR="00B2741B" w:rsidRPr="0027195E" w:rsidRDefault="00B2741B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-Mesurer les niveaux de satisfaction de cette clientèle ;</w:t>
      </w:r>
    </w:p>
    <w:p w:rsidR="00B2741B" w:rsidRPr="0027195E" w:rsidRDefault="00B2741B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-Cerner les éventuelles défaillances du complexe et proposer leurs améliorations ;</w:t>
      </w:r>
    </w:p>
    <w:p w:rsidR="00B2741B" w:rsidRPr="0027195E" w:rsidRDefault="00B2741B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Le tout en vue de développer la fidélisation des clients de Mégarama-Casa.</w:t>
      </w:r>
    </w:p>
    <w:p w:rsidR="00B2741B" w:rsidRPr="0027195E" w:rsidRDefault="00B2741B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Pour traduire ces objectifs, on propose de décomposer notre questionnaire en plusieurs parties :</w:t>
      </w:r>
    </w:p>
    <w:p w:rsidR="00B2741B" w:rsidRPr="0027195E" w:rsidRDefault="00B2741B" w:rsidP="007109EC">
      <w:pPr>
        <w:pStyle w:val="Paragraphedeliste"/>
        <w:numPr>
          <w:ilvl w:val="0"/>
          <w:numId w:val="1"/>
        </w:num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FREQUENTATION</w:t>
      </w:r>
    </w:p>
    <w:p w:rsidR="00B2741B" w:rsidRPr="0027195E" w:rsidRDefault="00B2741B" w:rsidP="007109EC">
      <w:pPr>
        <w:pStyle w:val="Paragraphedeliste"/>
        <w:numPr>
          <w:ilvl w:val="0"/>
          <w:numId w:val="1"/>
        </w:num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PREFERENCES</w:t>
      </w:r>
    </w:p>
    <w:p w:rsidR="00B2741B" w:rsidRPr="0027195E" w:rsidRDefault="00B2741B" w:rsidP="007109EC">
      <w:pPr>
        <w:pStyle w:val="Paragraphedeliste"/>
        <w:numPr>
          <w:ilvl w:val="0"/>
          <w:numId w:val="1"/>
        </w:num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SATISFACTION</w:t>
      </w:r>
    </w:p>
    <w:p w:rsidR="00B2741B" w:rsidRPr="0027195E" w:rsidRDefault="00B2741B" w:rsidP="007109EC">
      <w:pPr>
        <w:pStyle w:val="Paragraphedeliste"/>
        <w:numPr>
          <w:ilvl w:val="0"/>
          <w:numId w:val="1"/>
        </w:num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FICHE SIGNALITIQUE.</w:t>
      </w:r>
    </w:p>
    <w:p w:rsidR="00B2741B" w:rsidRPr="0027195E" w:rsidRDefault="00B2741B" w:rsidP="007109EC">
      <w:pPr>
        <w:spacing w:after="80"/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</w:pPr>
      <w:r w:rsidRPr="0027195E"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  <w:t>Population cible :</w:t>
      </w:r>
    </w:p>
    <w:p w:rsidR="00B2741B" w:rsidRPr="0027195E" w:rsidRDefault="00B2741B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Vu la redondance (sauf incident particulier</w:t>
      </w:r>
      <w:r w:rsidR="00AF6A4A" w:rsidRPr="0027195E">
        <w:rPr>
          <w:rFonts w:asciiTheme="minorBidi" w:hAnsiTheme="minorBidi"/>
        </w:rPr>
        <w:t>) dans le fonctionnement du complexe, on peut se limiter à une population cible d’un jour. On prendra par exemple un samedi.</w:t>
      </w:r>
    </w:p>
    <w:p w:rsidR="00AF6A4A" w:rsidRPr="0027195E" w:rsidRDefault="00AF6A4A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Approximation de cette population cible d’un jour :</w:t>
      </w:r>
    </w:p>
    <w:p w:rsidR="00AF6A4A" w:rsidRPr="0027195E" w:rsidRDefault="00AF6A4A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 xml:space="preserve">Horaires            14h   ;    17h   ;  19h30 ou 20h30 ;   22h ;  00h  </w:t>
      </w:r>
      <w:r w:rsidRPr="0027195E">
        <w:rPr>
          <w:rFonts w:asciiTheme="minorBidi" w:hAnsiTheme="minorBidi"/>
        </w:rPr>
        <w:sym w:font="Wingdings" w:char="F0E8"/>
      </w:r>
      <w:r w:rsidRPr="0027195E">
        <w:rPr>
          <w:rFonts w:asciiTheme="minorBidi" w:hAnsiTheme="minorBidi"/>
        </w:rPr>
        <w:t xml:space="preserve">  5</w:t>
      </w:r>
    </w:p>
    <w:p w:rsidR="00AF6A4A" w:rsidRPr="0027195E" w:rsidRDefault="00AF6A4A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Salles</w:t>
      </w:r>
      <w:r w:rsidR="0033499D" w:rsidRPr="0027195E">
        <w:rPr>
          <w:rFonts w:asciiTheme="minorBidi" w:hAnsiTheme="minorBidi"/>
        </w:rPr>
        <w:t xml:space="preserve">              </w:t>
      </w:r>
      <w:r w:rsidR="0033499D" w:rsidRPr="0027195E">
        <w:rPr>
          <w:rFonts w:asciiTheme="minorBidi" w:hAnsiTheme="minorBidi"/>
        </w:rPr>
        <w:sym w:font="Wingdings" w:char="F0E8"/>
      </w:r>
      <w:r w:rsidR="0033499D" w:rsidRPr="0027195E">
        <w:rPr>
          <w:rFonts w:asciiTheme="minorBidi" w:hAnsiTheme="minorBidi"/>
        </w:rPr>
        <w:t xml:space="preserve">  12  (dont une salle pour enfants et adolescents)</w:t>
      </w:r>
    </w:p>
    <w:p w:rsidR="0033499D" w:rsidRPr="0027195E" w:rsidRDefault="0033499D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 xml:space="preserve">Remplissage moyen par salle     </w:t>
      </w:r>
      <w:r w:rsidRPr="0027195E">
        <w:rPr>
          <w:rFonts w:asciiTheme="minorBidi" w:hAnsiTheme="minorBidi"/>
        </w:rPr>
        <w:sym w:font="Wingdings" w:char="F0E8"/>
      </w:r>
      <w:r w:rsidRPr="0027195E">
        <w:rPr>
          <w:rFonts w:asciiTheme="minorBidi" w:hAnsiTheme="minorBidi"/>
        </w:rPr>
        <w:t xml:space="preserve">  75</w:t>
      </w:r>
    </w:p>
    <w:p w:rsidR="0033499D" w:rsidRPr="0027195E" w:rsidRDefault="0033499D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Population mère = 5*12*75 = 4500</w:t>
      </w:r>
    </w:p>
    <w:p w:rsidR="0033499D" w:rsidRPr="0027195E" w:rsidRDefault="0033499D" w:rsidP="007109EC">
      <w:pPr>
        <w:spacing w:after="80"/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</w:pPr>
      <w:r w:rsidRPr="0027195E"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  <w:t>Echantillon :</w:t>
      </w:r>
    </w:p>
    <w:p w:rsidR="0033499D" w:rsidRPr="0027195E" w:rsidRDefault="0033499D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Nous n’avons pas de renseignement pour envisager un échantillonnage selon la méthode des quotas. On va choisir au hasard n clients à interroger avec : n = 385 / [1+ (385/4500)] ≈ 355</w:t>
      </w:r>
    </w:p>
    <w:p w:rsidR="0033499D" w:rsidRPr="0027195E" w:rsidRDefault="0033499D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Ceci pour assurer un intervalle de confiance à</w:t>
      </w:r>
      <w:r w:rsidR="00CE41EA" w:rsidRPr="0027195E">
        <w:rPr>
          <w:rFonts w:asciiTheme="minorBidi" w:hAnsiTheme="minorBidi"/>
        </w:rPr>
        <w:t xml:space="preserve"> 95% et 3% comme marge d’erreur.</w:t>
      </w:r>
    </w:p>
    <w:p w:rsidR="00CE41EA" w:rsidRPr="0027195E" w:rsidRDefault="00CE41EA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 xml:space="preserve">Remarque : Vu qu’il y a un public jeune (enfants et adolescents) à qui est dédiée en permanence une salle de projection, on prend dans l’échantillon un </w:t>
      </w:r>
      <w:r w:rsidR="0027195E">
        <w:rPr>
          <w:rFonts w:asciiTheme="minorBidi" w:hAnsiTheme="minorBidi"/>
        </w:rPr>
        <w:t>douzième (1/12) soit 355/12≈30</w:t>
      </w:r>
      <w:r w:rsidRPr="0027195E">
        <w:rPr>
          <w:rFonts w:asciiTheme="minorBidi" w:hAnsiTheme="minorBidi"/>
        </w:rPr>
        <w:t>, afin de prendre en considération des avis des enfants et adolescents.</w:t>
      </w:r>
    </w:p>
    <w:p w:rsidR="00CE41EA" w:rsidRPr="0027195E" w:rsidRDefault="00CE41EA" w:rsidP="007109EC">
      <w:pPr>
        <w:spacing w:after="80"/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</w:pPr>
      <w:r w:rsidRPr="0027195E"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  <w:t>Mode d’administration du questionnaire :</w:t>
      </w:r>
    </w:p>
    <w:p w:rsidR="00CE41EA" w:rsidRPr="0027195E" w:rsidRDefault="00CE41EA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Administr</w:t>
      </w:r>
      <w:r w:rsidR="009F3D6C">
        <w:rPr>
          <w:rFonts w:asciiTheme="minorBidi" w:hAnsiTheme="minorBidi"/>
        </w:rPr>
        <w:t>ation sur papier en face à face et en face des caisses.</w:t>
      </w:r>
    </w:p>
    <w:p w:rsidR="004F1A0C" w:rsidRPr="0027195E" w:rsidRDefault="00CE41EA" w:rsidP="007109EC">
      <w:pPr>
        <w:spacing w:after="80"/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</w:pPr>
      <w:r w:rsidRPr="0027195E">
        <w:rPr>
          <w:rFonts w:asciiTheme="minorBidi" w:hAnsiTheme="minorBidi"/>
          <w:b/>
          <w:bCs/>
          <w:color w:val="C0504D" w:themeColor="accent2"/>
          <w:sz w:val="24"/>
          <w:szCs w:val="24"/>
          <w:u w:val="single"/>
        </w:rPr>
        <w:t>Coût de l’enquête :</w:t>
      </w:r>
    </w:p>
    <w:p w:rsidR="004F1A0C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Chaque enquêteur peut administrer 6 questionnaires dans l’heure qui précède la séance.</w:t>
      </w:r>
    </w:p>
    <w:p w:rsidR="004F1A0C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Un questionnaire dure 10 minutes :</w:t>
      </w:r>
    </w:p>
    <w:p w:rsidR="004F1A0C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355/5 horaires = 71 questionnaires / chaque horaire</w:t>
      </w:r>
    </w:p>
    <w:p w:rsidR="004F1A0C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>12 enquêtes chacun 6*5 = 30</w:t>
      </w:r>
    </w:p>
    <w:p w:rsidR="004F1A0C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 xml:space="preserve">Conception de l’enquête : 10 000 </w:t>
      </w:r>
      <w:proofErr w:type="spellStart"/>
      <w:r w:rsidRPr="0027195E">
        <w:rPr>
          <w:rFonts w:asciiTheme="minorBidi" w:hAnsiTheme="minorBidi"/>
        </w:rPr>
        <w:t>dhs</w:t>
      </w:r>
      <w:proofErr w:type="spellEnd"/>
    </w:p>
    <w:p w:rsidR="004F1A0C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 xml:space="preserve">Enquêteurs : 40*355 = 14 200 </w:t>
      </w:r>
      <w:proofErr w:type="spellStart"/>
      <w:r w:rsidRPr="0027195E">
        <w:rPr>
          <w:rFonts w:asciiTheme="minorBidi" w:hAnsiTheme="minorBidi"/>
        </w:rPr>
        <w:t>dhs</w:t>
      </w:r>
      <w:proofErr w:type="spellEnd"/>
    </w:p>
    <w:p w:rsidR="00CE41EA" w:rsidRPr="0027195E" w:rsidRDefault="004F1A0C" w:rsidP="007109EC">
      <w:pPr>
        <w:spacing w:after="80"/>
        <w:rPr>
          <w:rFonts w:asciiTheme="minorBidi" w:hAnsiTheme="minorBidi"/>
        </w:rPr>
      </w:pPr>
      <w:r w:rsidRPr="0027195E">
        <w:rPr>
          <w:rFonts w:asciiTheme="minorBidi" w:hAnsiTheme="minorBidi"/>
        </w:rPr>
        <w:t xml:space="preserve">Analyse :  </w:t>
      </w:r>
      <w:r w:rsidR="00CE41EA" w:rsidRPr="0027195E">
        <w:rPr>
          <w:rFonts w:asciiTheme="minorBidi" w:hAnsiTheme="minorBidi"/>
        </w:rPr>
        <w:t xml:space="preserve"> </w:t>
      </w:r>
      <w:r w:rsidR="003D6FE7">
        <w:rPr>
          <w:rFonts w:asciiTheme="minorBidi" w:hAnsiTheme="minorBidi"/>
        </w:rPr>
        <w:t>15</w:t>
      </w:r>
      <w:r w:rsidRPr="0027195E">
        <w:rPr>
          <w:rFonts w:asciiTheme="minorBidi" w:hAnsiTheme="minorBidi"/>
        </w:rPr>
        <w:t xml:space="preserve"> 000 </w:t>
      </w:r>
      <w:proofErr w:type="spellStart"/>
      <w:r w:rsidRPr="0027195E">
        <w:rPr>
          <w:rFonts w:asciiTheme="minorBidi" w:hAnsiTheme="minorBidi"/>
        </w:rPr>
        <w:t>dhs</w:t>
      </w:r>
      <w:proofErr w:type="spellEnd"/>
      <w:r w:rsidRPr="0027195E">
        <w:rPr>
          <w:rFonts w:asciiTheme="minorBidi" w:hAnsiTheme="minorBidi"/>
        </w:rPr>
        <w:t xml:space="preserve"> </w:t>
      </w:r>
    </w:p>
    <w:sectPr w:rsidR="00CE41EA" w:rsidRPr="0027195E" w:rsidSect="0046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620E"/>
    <w:multiLevelType w:val="hybridMultilevel"/>
    <w:tmpl w:val="C5E81290"/>
    <w:lvl w:ilvl="0" w:tplc="7956672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26FB8"/>
    <w:multiLevelType w:val="hybridMultilevel"/>
    <w:tmpl w:val="BBA08A3A"/>
    <w:lvl w:ilvl="0" w:tplc="06A8A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2CA"/>
    <w:rsid w:val="000952CA"/>
    <w:rsid w:val="000B4DC7"/>
    <w:rsid w:val="0027195E"/>
    <w:rsid w:val="0033499D"/>
    <w:rsid w:val="003D6FE7"/>
    <w:rsid w:val="00460851"/>
    <w:rsid w:val="004F1A0C"/>
    <w:rsid w:val="007109EC"/>
    <w:rsid w:val="00743B03"/>
    <w:rsid w:val="007C5624"/>
    <w:rsid w:val="00910C4C"/>
    <w:rsid w:val="009F3D6C"/>
    <w:rsid w:val="00AF6A4A"/>
    <w:rsid w:val="00B2741B"/>
    <w:rsid w:val="00BD5F67"/>
    <w:rsid w:val="00CE41EA"/>
    <w:rsid w:val="00E95DB0"/>
    <w:rsid w:val="00EA3E9B"/>
    <w:rsid w:val="00F8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4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3499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4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3499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acer</dc:creator>
  <cp:lastModifiedBy>S. ZAAMOUN</cp:lastModifiedBy>
  <cp:revision>7</cp:revision>
  <dcterms:created xsi:type="dcterms:W3CDTF">2014-01-07T22:47:00Z</dcterms:created>
  <dcterms:modified xsi:type="dcterms:W3CDTF">2019-12-26T19:33:00Z</dcterms:modified>
</cp:coreProperties>
</file>